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457"/>
        <w:gridCol w:w="992"/>
        <w:gridCol w:w="3260"/>
      </w:tblGrid>
      <w:tr w:rsidR="007B4C3C" w:rsidRPr="00106800" w:rsidTr="00AE00DB">
        <w:tc>
          <w:tcPr>
            <w:tcW w:w="5457" w:type="dxa"/>
          </w:tcPr>
          <w:p w:rsidR="007B4C3C" w:rsidRPr="00AE00DB" w:rsidRDefault="007B4C3C">
            <w:pPr>
              <w:pStyle w:val="BodyText"/>
              <w:jc w:val="center"/>
              <w:rPr>
                <w:rFonts w:ascii="Arial" w:hAnsi="Arial" w:cs="Arial"/>
                <w:smallCaps/>
                <w:sz w:val="40"/>
                <w:szCs w:val="40"/>
              </w:rPr>
            </w:pPr>
            <w:r w:rsidRPr="00AE00DB">
              <w:rPr>
                <w:rFonts w:ascii="Arial" w:hAnsi="Arial" w:cs="Arial"/>
                <w:smallCaps/>
                <w:sz w:val="40"/>
                <w:szCs w:val="40"/>
              </w:rPr>
              <w:t>Deutsche Vereinigung</w:t>
            </w:r>
          </w:p>
          <w:p w:rsidR="007B4C3C" w:rsidRPr="00AE00DB" w:rsidRDefault="007B4C3C">
            <w:pPr>
              <w:pStyle w:val="BodyText"/>
              <w:jc w:val="center"/>
              <w:rPr>
                <w:rFonts w:ascii="Arial" w:hAnsi="Arial" w:cs="Arial"/>
                <w:smallCaps/>
                <w:sz w:val="40"/>
                <w:szCs w:val="40"/>
              </w:rPr>
            </w:pPr>
            <w:r w:rsidRPr="00AE00DB">
              <w:rPr>
                <w:rFonts w:ascii="Arial" w:hAnsi="Arial" w:cs="Arial"/>
                <w:smallCaps/>
                <w:sz w:val="40"/>
                <w:szCs w:val="40"/>
              </w:rPr>
              <w:t>für Parlamentsfragen e.V.</w:t>
            </w:r>
          </w:p>
          <w:p w:rsidR="007B4C3C" w:rsidRPr="00AE00DB" w:rsidRDefault="007B4C3C">
            <w:pPr>
              <w:jc w:val="center"/>
              <w:rPr>
                <w:rFonts w:cs="Arial"/>
              </w:rPr>
            </w:pPr>
          </w:p>
        </w:tc>
        <w:tc>
          <w:tcPr>
            <w:tcW w:w="992" w:type="dxa"/>
          </w:tcPr>
          <w:p w:rsidR="007B4C3C" w:rsidRPr="00AE00DB" w:rsidRDefault="007B4C3C">
            <w:pPr>
              <w:rPr>
                <w:rFonts w:cs="Arial"/>
              </w:rPr>
            </w:pPr>
          </w:p>
        </w:tc>
        <w:tc>
          <w:tcPr>
            <w:tcW w:w="3260" w:type="dxa"/>
          </w:tcPr>
          <w:p w:rsidR="007B4C3C" w:rsidRPr="00AE00DB" w:rsidRDefault="007B4C3C">
            <w:pPr>
              <w:widowControl w:val="0"/>
              <w:rPr>
                <w:rFonts w:cs="Arial"/>
                <w:snapToGrid w:val="0"/>
                <w:sz w:val="20"/>
              </w:rPr>
            </w:pPr>
            <w:r w:rsidRPr="00AE00DB">
              <w:rPr>
                <w:rFonts w:cs="Arial"/>
                <w:snapToGrid w:val="0"/>
                <w:sz w:val="20"/>
              </w:rPr>
              <w:t xml:space="preserve">Platz der Republik, 11011 Berlin </w:t>
            </w:r>
          </w:p>
          <w:p w:rsidR="007B4C3C" w:rsidRPr="00AE00DB" w:rsidRDefault="007B4C3C">
            <w:pPr>
              <w:widowControl w:val="0"/>
              <w:rPr>
                <w:rFonts w:cs="Arial"/>
                <w:snapToGrid w:val="0"/>
                <w:sz w:val="20"/>
              </w:rPr>
            </w:pPr>
            <w:r>
              <w:rPr>
                <w:rFonts w:cs="Arial"/>
                <w:snapToGrid w:val="0"/>
                <w:sz w:val="20"/>
              </w:rPr>
              <w:t>Telefon</w:t>
            </w:r>
            <w:r>
              <w:rPr>
                <w:rFonts w:cs="Arial"/>
                <w:snapToGrid w:val="0"/>
                <w:sz w:val="20"/>
              </w:rPr>
              <w:tab/>
              <w:t>(030) 227 -</w:t>
            </w:r>
            <w:r w:rsidRPr="00AE00DB">
              <w:rPr>
                <w:rFonts w:cs="Arial"/>
                <w:snapToGrid w:val="0"/>
                <w:sz w:val="20"/>
              </w:rPr>
              <w:t xml:space="preserve"> 92658</w:t>
            </w:r>
          </w:p>
          <w:p w:rsidR="007B4C3C" w:rsidRPr="00AE00DB" w:rsidRDefault="007B4C3C">
            <w:pPr>
              <w:widowControl w:val="0"/>
              <w:rPr>
                <w:rFonts w:cs="Arial"/>
                <w:snapToGrid w:val="0"/>
                <w:sz w:val="20"/>
              </w:rPr>
            </w:pPr>
            <w:r>
              <w:rPr>
                <w:rFonts w:cs="Arial"/>
                <w:snapToGrid w:val="0"/>
                <w:sz w:val="20"/>
              </w:rPr>
              <w:tab/>
            </w:r>
            <w:r>
              <w:rPr>
                <w:rFonts w:cs="Arial"/>
                <w:snapToGrid w:val="0"/>
                <w:sz w:val="20"/>
              </w:rPr>
              <w:tab/>
            </w:r>
            <w:r>
              <w:rPr>
                <w:rFonts w:cs="Arial"/>
                <w:snapToGrid w:val="0"/>
                <w:sz w:val="20"/>
              </w:rPr>
              <w:tab/>
            </w:r>
            <w:r>
              <w:rPr>
                <w:rFonts w:cs="Arial"/>
                <w:snapToGrid w:val="0"/>
                <w:sz w:val="20"/>
              </w:rPr>
              <w:tab/>
            </w:r>
            <w:r>
              <w:rPr>
                <w:rFonts w:cs="Arial"/>
                <w:snapToGrid w:val="0"/>
                <w:sz w:val="20"/>
              </w:rPr>
              <w:tab/>
            </w:r>
            <w:r>
              <w:rPr>
                <w:rFonts w:cs="Arial"/>
                <w:snapToGrid w:val="0"/>
                <w:sz w:val="20"/>
              </w:rPr>
              <w:tab/>
            </w:r>
            <w:r>
              <w:rPr>
                <w:rFonts w:cs="Arial"/>
                <w:snapToGrid w:val="0"/>
                <w:sz w:val="20"/>
              </w:rPr>
              <w:tab/>
              <w:t>227 -</w:t>
            </w:r>
            <w:r w:rsidRPr="00AE00DB">
              <w:rPr>
                <w:rFonts w:cs="Arial"/>
                <w:snapToGrid w:val="0"/>
                <w:sz w:val="20"/>
              </w:rPr>
              <w:t xml:space="preserve"> 92654</w:t>
            </w:r>
          </w:p>
          <w:p w:rsidR="007B4C3C" w:rsidRPr="00AE00DB" w:rsidRDefault="007B4C3C">
            <w:pPr>
              <w:widowControl w:val="0"/>
              <w:rPr>
                <w:rFonts w:cs="Arial"/>
                <w:snapToGrid w:val="0"/>
                <w:sz w:val="20"/>
              </w:rPr>
            </w:pPr>
            <w:r w:rsidRPr="00AE00DB">
              <w:rPr>
                <w:rFonts w:cs="Arial"/>
                <w:snapToGrid w:val="0"/>
                <w:sz w:val="20"/>
              </w:rPr>
              <w:t>Telefax</w:t>
            </w:r>
            <w:r w:rsidRPr="00AE00DB">
              <w:rPr>
                <w:rFonts w:cs="Arial"/>
                <w:snapToGrid w:val="0"/>
                <w:sz w:val="20"/>
              </w:rPr>
              <w:tab/>
              <w:t xml:space="preserve">         227 - 92655</w:t>
            </w:r>
          </w:p>
          <w:p w:rsidR="007B4C3C" w:rsidRPr="00AE00DB" w:rsidRDefault="007B4C3C">
            <w:pPr>
              <w:widowControl w:val="0"/>
              <w:rPr>
                <w:rFonts w:cs="Arial"/>
                <w:snapToGrid w:val="0"/>
                <w:sz w:val="20"/>
              </w:rPr>
            </w:pPr>
            <w:r w:rsidRPr="00AE00DB">
              <w:rPr>
                <w:rFonts w:cs="Arial"/>
                <w:snapToGrid w:val="0"/>
                <w:sz w:val="20"/>
              </w:rPr>
              <w:t xml:space="preserve">Deutsche Bank Berlin </w:t>
            </w:r>
          </w:p>
          <w:p w:rsidR="007B4C3C" w:rsidRPr="00AE00DB" w:rsidRDefault="007B4C3C">
            <w:pPr>
              <w:widowControl w:val="0"/>
              <w:rPr>
                <w:rFonts w:cs="Arial"/>
                <w:snapToGrid w:val="0"/>
                <w:sz w:val="20"/>
              </w:rPr>
            </w:pPr>
            <w:r w:rsidRPr="00AE00DB">
              <w:rPr>
                <w:rFonts w:cs="Arial"/>
                <w:snapToGrid w:val="0"/>
                <w:sz w:val="20"/>
              </w:rPr>
              <w:t>Konto: 6061691 BLZ 10070000</w:t>
            </w:r>
          </w:p>
          <w:p w:rsidR="007B4C3C" w:rsidRPr="00AE00DB" w:rsidRDefault="007B4C3C">
            <w:pPr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E</w:t>
            </w:r>
            <w:r w:rsidRPr="00AE00DB">
              <w:rPr>
                <w:rFonts w:cs="Arial"/>
                <w:sz w:val="20"/>
                <w:lang w:val="it-IT"/>
              </w:rPr>
              <w:t>-</w:t>
            </w:r>
            <w:r>
              <w:rPr>
                <w:rFonts w:cs="Arial"/>
                <w:sz w:val="20"/>
                <w:lang w:val="it-IT"/>
              </w:rPr>
              <w:t>M</w:t>
            </w:r>
            <w:r w:rsidRPr="00AE00DB">
              <w:rPr>
                <w:rFonts w:cs="Arial"/>
                <w:sz w:val="20"/>
                <w:lang w:val="it-IT"/>
              </w:rPr>
              <w:t xml:space="preserve">ail: </w:t>
            </w:r>
            <w:hyperlink r:id="rId7" w:history="1">
              <w:r w:rsidRPr="00AE00DB">
                <w:rPr>
                  <w:rStyle w:val="Hyperlink"/>
                  <w:rFonts w:cs="Arial"/>
                  <w:sz w:val="20"/>
                  <w:lang w:val="it-IT"/>
                </w:rPr>
                <w:t>dvparl@t-online.de</w:t>
              </w:r>
            </w:hyperlink>
          </w:p>
          <w:p w:rsidR="007B4C3C" w:rsidRPr="00AE00DB" w:rsidRDefault="007B4C3C">
            <w:pPr>
              <w:rPr>
                <w:rFonts w:cs="Arial"/>
                <w:sz w:val="20"/>
                <w:lang w:val="it-IT"/>
              </w:rPr>
            </w:pPr>
          </w:p>
        </w:tc>
      </w:tr>
      <w:tr w:rsidR="007B4C3C" w:rsidRPr="00106800" w:rsidTr="00AE00DB">
        <w:tc>
          <w:tcPr>
            <w:tcW w:w="5457" w:type="dxa"/>
          </w:tcPr>
          <w:p w:rsidR="007B4C3C" w:rsidRPr="00AE00DB" w:rsidRDefault="007B4C3C">
            <w:pPr>
              <w:rPr>
                <w:rFonts w:cs="Arial"/>
                <w:sz w:val="24"/>
                <w:lang w:val="it-IT"/>
              </w:rPr>
            </w:pPr>
          </w:p>
        </w:tc>
        <w:tc>
          <w:tcPr>
            <w:tcW w:w="992" w:type="dxa"/>
          </w:tcPr>
          <w:p w:rsidR="007B4C3C" w:rsidRPr="00AE00DB" w:rsidRDefault="007B4C3C">
            <w:pPr>
              <w:rPr>
                <w:rFonts w:cs="Arial"/>
                <w:sz w:val="24"/>
                <w:lang w:val="it-IT"/>
              </w:rPr>
            </w:pPr>
          </w:p>
        </w:tc>
        <w:tc>
          <w:tcPr>
            <w:tcW w:w="3260" w:type="dxa"/>
          </w:tcPr>
          <w:p w:rsidR="007B4C3C" w:rsidRPr="00AE00DB" w:rsidRDefault="007B4C3C">
            <w:pPr>
              <w:pStyle w:val="Heading1"/>
              <w:rPr>
                <w:rFonts w:ascii="Arial" w:hAnsi="Arial" w:cs="Arial"/>
                <w:sz w:val="20"/>
                <w:lang w:val="it-IT"/>
              </w:rPr>
            </w:pPr>
            <w:r w:rsidRPr="00AE00DB">
              <w:rPr>
                <w:rFonts w:ascii="Arial" w:hAnsi="Arial" w:cs="Arial"/>
                <w:sz w:val="20"/>
                <w:lang w:val="it-IT"/>
              </w:rPr>
              <w:t xml:space="preserve">Berlin, </w:t>
            </w:r>
          </w:p>
        </w:tc>
      </w:tr>
    </w:tbl>
    <w:p w:rsidR="007B4C3C" w:rsidRPr="00364E96" w:rsidRDefault="007B4C3C" w:rsidP="00364E96">
      <w:pPr>
        <w:tabs>
          <w:tab w:val="right" w:pos="9356"/>
        </w:tabs>
        <w:spacing w:before="240"/>
        <w:rPr>
          <w:rFonts w:cs="Arial"/>
          <w:sz w:val="24"/>
          <w:szCs w:val="24"/>
        </w:rPr>
      </w:pPr>
      <w:r w:rsidRPr="00A81F75">
        <w:rPr>
          <w:rFonts w:cs="Arial"/>
          <w:b/>
          <w:sz w:val="24"/>
          <w:szCs w:val="24"/>
        </w:rPr>
        <w:t>Die</w:t>
      </w:r>
      <w:r w:rsidRPr="00364E96">
        <w:rPr>
          <w:rFonts w:cs="Arial"/>
          <w:sz w:val="24"/>
          <w:szCs w:val="24"/>
        </w:rPr>
        <w:t xml:space="preserve"> </w:t>
      </w:r>
      <w:r w:rsidRPr="00364E96">
        <w:rPr>
          <w:rFonts w:cs="Arial"/>
          <w:b/>
          <w:sz w:val="24"/>
          <w:szCs w:val="24"/>
        </w:rPr>
        <w:t>Deutsche Vereinigung für Parlamentsfragen e.V. (DVParl</w:t>
      </w:r>
      <w:r w:rsidRPr="00364E96">
        <w:rPr>
          <w:rFonts w:cs="Arial"/>
          <w:sz w:val="24"/>
          <w:szCs w:val="24"/>
        </w:rPr>
        <w:t xml:space="preserve">)  </w:t>
      </w:r>
    </w:p>
    <w:p w:rsidR="007B4C3C" w:rsidRPr="008C1C82" w:rsidRDefault="007B4C3C" w:rsidP="008679BE">
      <w:pPr>
        <w:spacing w:line="360" w:lineRule="exact"/>
        <w:rPr>
          <w:rFonts w:cs="Arial"/>
          <w:sz w:val="22"/>
          <w:szCs w:val="22"/>
        </w:rPr>
      </w:pPr>
      <w:r w:rsidRPr="008C1C82">
        <w:rPr>
          <w:rFonts w:cs="Arial"/>
          <w:sz w:val="22"/>
          <w:szCs w:val="22"/>
        </w:rPr>
        <w:t>lädt ein zum DVParl-Forum</w:t>
      </w:r>
    </w:p>
    <w:p w:rsidR="007B4C3C" w:rsidRPr="008C1C82" w:rsidRDefault="007B4C3C" w:rsidP="008679BE">
      <w:pPr>
        <w:spacing w:line="360" w:lineRule="exact"/>
        <w:rPr>
          <w:rFonts w:cs="Arial"/>
          <w:sz w:val="24"/>
        </w:rPr>
      </w:pPr>
    </w:p>
    <w:p w:rsidR="007B4C3C" w:rsidRDefault="007B4C3C" w:rsidP="00327183">
      <w:pPr>
        <w:spacing w:line="360" w:lineRule="exact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Parlamentsarmee zwischen Grundgesetz und </w:t>
      </w:r>
    </w:p>
    <w:p w:rsidR="007B4C3C" w:rsidRPr="008C1C82" w:rsidRDefault="007B4C3C" w:rsidP="00327183">
      <w:pPr>
        <w:spacing w:line="360" w:lineRule="exact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internationalem Völkerrecht</w:t>
      </w:r>
    </w:p>
    <w:p w:rsidR="007B4C3C" w:rsidRPr="008C1C82" w:rsidRDefault="007B4C3C" w:rsidP="00327183">
      <w:pPr>
        <w:spacing w:line="360" w:lineRule="exact"/>
        <w:jc w:val="center"/>
        <w:rPr>
          <w:rFonts w:cs="Arial"/>
          <w:b/>
          <w:sz w:val="24"/>
          <w:szCs w:val="24"/>
        </w:rPr>
      </w:pPr>
    </w:p>
    <w:p w:rsidR="007B4C3C" w:rsidRPr="008C1C82" w:rsidRDefault="007B4C3C" w:rsidP="00327183">
      <w:pPr>
        <w:spacing w:line="360" w:lineRule="exact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Mittwoch</w:t>
      </w:r>
      <w:r w:rsidRPr="008C1C82">
        <w:rPr>
          <w:rFonts w:cs="Arial"/>
          <w:sz w:val="22"/>
          <w:szCs w:val="22"/>
        </w:rPr>
        <w:t xml:space="preserve">, den </w:t>
      </w:r>
      <w:r>
        <w:rPr>
          <w:rFonts w:cs="Arial"/>
          <w:sz w:val="22"/>
          <w:szCs w:val="22"/>
        </w:rPr>
        <w:t>24</w:t>
      </w:r>
      <w:r w:rsidRPr="008C1C82">
        <w:rPr>
          <w:rFonts w:cs="Arial"/>
          <w:sz w:val="22"/>
          <w:szCs w:val="22"/>
        </w:rPr>
        <w:t xml:space="preserve">. </w:t>
      </w:r>
      <w:r>
        <w:rPr>
          <w:rFonts w:cs="Arial"/>
          <w:sz w:val="22"/>
          <w:szCs w:val="22"/>
        </w:rPr>
        <w:t>März</w:t>
      </w:r>
      <w:r w:rsidRPr="008C1C82">
        <w:rPr>
          <w:rFonts w:cs="Arial"/>
          <w:sz w:val="22"/>
          <w:szCs w:val="22"/>
        </w:rPr>
        <w:t xml:space="preserve"> 20</w:t>
      </w:r>
      <w:r>
        <w:rPr>
          <w:rFonts w:cs="Arial"/>
          <w:sz w:val="22"/>
          <w:szCs w:val="22"/>
        </w:rPr>
        <w:t>10</w:t>
      </w:r>
      <w:r w:rsidRPr="008C1C82">
        <w:rPr>
          <w:rFonts w:cs="Arial"/>
          <w:sz w:val="22"/>
          <w:szCs w:val="22"/>
        </w:rPr>
        <w:t xml:space="preserve"> um </w:t>
      </w:r>
      <w:r>
        <w:rPr>
          <w:rFonts w:cs="Arial"/>
          <w:sz w:val="22"/>
          <w:szCs w:val="22"/>
        </w:rPr>
        <w:t>19</w:t>
      </w:r>
      <w:r w:rsidRPr="008C1C82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>3</w:t>
      </w:r>
      <w:r w:rsidRPr="008C1C82">
        <w:rPr>
          <w:rFonts w:cs="Arial"/>
          <w:sz w:val="22"/>
          <w:szCs w:val="22"/>
        </w:rPr>
        <w:t>0 Uhr in Berlin,</w:t>
      </w:r>
    </w:p>
    <w:p w:rsidR="007B4C3C" w:rsidRPr="008C1C82" w:rsidRDefault="007B4C3C" w:rsidP="00327183">
      <w:pPr>
        <w:spacing w:line="360" w:lineRule="exact"/>
        <w:jc w:val="center"/>
        <w:rPr>
          <w:rFonts w:cs="Arial"/>
          <w:sz w:val="22"/>
          <w:szCs w:val="22"/>
        </w:rPr>
      </w:pPr>
      <w:r w:rsidRPr="008C1C82">
        <w:rPr>
          <w:rFonts w:cs="Arial"/>
          <w:sz w:val="22"/>
          <w:szCs w:val="22"/>
        </w:rPr>
        <w:t xml:space="preserve"> Deutscher Bundestag, </w:t>
      </w:r>
    </w:p>
    <w:p w:rsidR="007B4C3C" w:rsidRPr="008C1C82" w:rsidRDefault="007B4C3C" w:rsidP="00327183">
      <w:pPr>
        <w:spacing w:line="360" w:lineRule="exact"/>
        <w:jc w:val="center"/>
        <w:rPr>
          <w:rFonts w:cs="Arial"/>
          <w:sz w:val="22"/>
          <w:szCs w:val="22"/>
        </w:rPr>
      </w:pPr>
      <w:r w:rsidRPr="008C1C82">
        <w:rPr>
          <w:rFonts w:cs="Arial"/>
          <w:sz w:val="22"/>
          <w:szCs w:val="22"/>
        </w:rPr>
        <w:t>Gebäude Jakob-Kaiser-Haus, Eingang Wilhelmstr. 68</w:t>
      </w:r>
    </w:p>
    <w:p w:rsidR="007B4C3C" w:rsidRPr="008C1C82" w:rsidRDefault="007B4C3C" w:rsidP="00327183">
      <w:pPr>
        <w:spacing w:line="360" w:lineRule="exact"/>
        <w:jc w:val="center"/>
        <w:rPr>
          <w:rFonts w:cs="Arial"/>
          <w:sz w:val="22"/>
          <w:szCs w:val="22"/>
        </w:rPr>
      </w:pPr>
      <w:r w:rsidRPr="008C1C82">
        <w:rPr>
          <w:rFonts w:cs="Arial"/>
          <w:sz w:val="22"/>
          <w:szCs w:val="22"/>
        </w:rPr>
        <w:t>Sitzungssaal 1.302 (1. Etage)</w:t>
      </w:r>
    </w:p>
    <w:p w:rsidR="007B4C3C" w:rsidRPr="008C1C82" w:rsidRDefault="007B4C3C" w:rsidP="003F3EAF">
      <w:pPr>
        <w:spacing w:line="360" w:lineRule="exact"/>
        <w:rPr>
          <w:rFonts w:cs="Arial"/>
          <w:b/>
          <w:sz w:val="24"/>
        </w:rPr>
      </w:pPr>
    </w:p>
    <w:p w:rsidR="007B4C3C" w:rsidRDefault="007B4C3C" w:rsidP="00B24301">
      <w:pPr>
        <w:spacing w:line="360" w:lineRule="exact"/>
        <w:rPr>
          <w:rFonts w:cs="Arial"/>
          <w:b/>
          <w:sz w:val="22"/>
          <w:szCs w:val="22"/>
          <w:u w:val="single"/>
        </w:rPr>
      </w:pPr>
      <w:r w:rsidRPr="004908F9">
        <w:rPr>
          <w:rFonts w:cs="Arial"/>
          <w:sz w:val="22"/>
          <w:szCs w:val="22"/>
          <w:u w:val="single"/>
        </w:rPr>
        <w:t>Referenten</w:t>
      </w:r>
      <w:r w:rsidRPr="008C1C82">
        <w:rPr>
          <w:rFonts w:cs="Arial"/>
          <w:b/>
          <w:sz w:val="22"/>
          <w:szCs w:val="22"/>
          <w:u w:val="single"/>
        </w:rPr>
        <w:t>:</w:t>
      </w:r>
    </w:p>
    <w:p w:rsidR="007B4C3C" w:rsidRDefault="007B4C3C" w:rsidP="00B24301">
      <w:pPr>
        <w:spacing w:line="360" w:lineRule="exact"/>
        <w:rPr>
          <w:rFonts w:cs="Arial"/>
          <w:b/>
          <w:sz w:val="22"/>
          <w:szCs w:val="22"/>
          <w:u w:val="single"/>
        </w:rPr>
      </w:pPr>
    </w:p>
    <w:p w:rsidR="007B4C3C" w:rsidRDefault="007B4C3C" w:rsidP="0099695E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Prof. Dr. Andreas von Arnauld</w:t>
      </w:r>
    </w:p>
    <w:p w:rsidR="007B4C3C" w:rsidRPr="008C1C82" w:rsidRDefault="007B4C3C" w:rsidP="0099695E">
      <w:pPr>
        <w:rPr>
          <w:rFonts w:cs="Arial"/>
          <w:sz w:val="22"/>
          <w:szCs w:val="22"/>
        </w:rPr>
      </w:pPr>
      <w:r w:rsidRPr="00364E96">
        <w:rPr>
          <w:rFonts w:cs="Arial"/>
          <w:sz w:val="22"/>
          <w:szCs w:val="22"/>
        </w:rPr>
        <w:t xml:space="preserve">Professor für Öffentliches Recht </w:t>
      </w:r>
      <w:r>
        <w:rPr>
          <w:rFonts w:cs="Arial"/>
          <w:sz w:val="22"/>
          <w:szCs w:val="22"/>
        </w:rPr>
        <w:t>, insbes. Völker- und Europarecht</w:t>
      </w:r>
    </w:p>
    <w:p w:rsidR="007B4C3C" w:rsidRPr="008C1C82" w:rsidRDefault="007B4C3C" w:rsidP="0099695E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 der Helmut-Schmidt-Universität/ Universität der Bundeswehr, Hamburg</w:t>
      </w:r>
    </w:p>
    <w:p w:rsidR="007B4C3C" w:rsidRPr="008C1C82" w:rsidRDefault="007B4C3C" w:rsidP="00B24301">
      <w:pPr>
        <w:spacing w:line="360" w:lineRule="exact"/>
        <w:rPr>
          <w:rFonts w:cs="Arial"/>
          <w:b/>
          <w:sz w:val="22"/>
          <w:szCs w:val="22"/>
          <w:u w:val="single"/>
        </w:rPr>
      </w:pPr>
    </w:p>
    <w:p w:rsidR="007B4C3C" w:rsidRDefault="007B4C3C" w:rsidP="007973AC">
      <w:pPr>
        <w:rPr>
          <w:rFonts w:cs="Arial"/>
          <w:b/>
          <w:sz w:val="22"/>
          <w:szCs w:val="22"/>
        </w:rPr>
      </w:pPr>
      <w:r w:rsidRPr="00170D43">
        <w:rPr>
          <w:rFonts w:cs="Arial"/>
          <w:b/>
          <w:sz w:val="22"/>
          <w:szCs w:val="22"/>
        </w:rPr>
        <w:t xml:space="preserve">Prof. Dr. </w:t>
      </w:r>
      <w:r>
        <w:rPr>
          <w:rFonts w:cs="Arial"/>
          <w:b/>
          <w:sz w:val="22"/>
          <w:szCs w:val="22"/>
        </w:rPr>
        <w:t xml:space="preserve">Georg </w:t>
      </w:r>
      <w:r w:rsidRPr="00170D43">
        <w:rPr>
          <w:rFonts w:cs="Arial"/>
          <w:b/>
          <w:sz w:val="22"/>
          <w:szCs w:val="22"/>
        </w:rPr>
        <w:t>Nolte</w:t>
      </w:r>
      <w:r>
        <w:rPr>
          <w:rFonts w:cs="Arial"/>
          <w:b/>
          <w:sz w:val="22"/>
          <w:szCs w:val="22"/>
        </w:rPr>
        <w:t xml:space="preserve"> </w:t>
      </w:r>
    </w:p>
    <w:p w:rsidR="007B4C3C" w:rsidRDefault="007B4C3C" w:rsidP="007973AC">
      <w:pPr>
        <w:rPr>
          <w:rFonts w:cs="Arial"/>
          <w:sz w:val="22"/>
          <w:szCs w:val="22"/>
        </w:rPr>
      </w:pPr>
      <w:r w:rsidRPr="007973AC">
        <w:rPr>
          <w:rFonts w:cs="Arial"/>
          <w:sz w:val="22"/>
          <w:szCs w:val="22"/>
        </w:rPr>
        <w:t>Inhaber des Lehrstuhls für Öffentliches Recht,</w:t>
      </w:r>
      <w:r>
        <w:rPr>
          <w:rFonts w:cs="Arial"/>
          <w:sz w:val="22"/>
          <w:szCs w:val="22"/>
        </w:rPr>
        <w:t xml:space="preserve"> </w:t>
      </w:r>
      <w:r w:rsidRPr="007973AC">
        <w:rPr>
          <w:rFonts w:cs="Arial"/>
          <w:sz w:val="22"/>
          <w:szCs w:val="22"/>
        </w:rPr>
        <w:t xml:space="preserve">Völker- und Europarecht </w:t>
      </w:r>
    </w:p>
    <w:p w:rsidR="007B4C3C" w:rsidRPr="007973AC" w:rsidRDefault="007B4C3C" w:rsidP="007973AC">
      <w:pPr>
        <w:rPr>
          <w:rFonts w:cs="Arial"/>
          <w:sz w:val="22"/>
          <w:szCs w:val="22"/>
        </w:rPr>
      </w:pPr>
      <w:r w:rsidRPr="007973AC">
        <w:rPr>
          <w:rFonts w:cs="Arial"/>
          <w:sz w:val="22"/>
          <w:szCs w:val="22"/>
        </w:rPr>
        <w:t>an der Humboldt-Universität zu Berlin</w:t>
      </w:r>
    </w:p>
    <w:p w:rsidR="007B4C3C" w:rsidRPr="007973AC" w:rsidRDefault="007B4C3C" w:rsidP="00B24301">
      <w:pPr>
        <w:spacing w:line="360" w:lineRule="exact"/>
        <w:rPr>
          <w:rFonts w:cs="Arial"/>
          <w:sz w:val="22"/>
          <w:szCs w:val="22"/>
        </w:rPr>
      </w:pPr>
    </w:p>
    <w:p w:rsidR="007B4C3C" w:rsidRPr="004908F9" w:rsidRDefault="007B4C3C" w:rsidP="00B24301">
      <w:pPr>
        <w:spacing w:line="360" w:lineRule="exact"/>
        <w:rPr>
          <w:rFonts w:cs="Arial"/>
          <w:sz w:val="22"/>
          <w:szCs w:val="22"/>
          <w:u w:val="single"/>
        </w:rPr>
      </w:pPr>
      <w:r w:rsidRPr="004908F9">
        <w:rPr>
          <w:rFonts w:cs="Arial"/>
          <w:sz w:val="22"/>
          <w:szCs w:val="22"/>
          <w:u w:val="single"/>
        </w:rPr>
        <w:t>Allgemeine Diskussion</w:t>
      </w:r>
    </w:p>
    <w:p w:rsidR="007B4C3C" w:rsidRPr="008C1C82" w:rsidRDefault="007B4C3C" w:rsidP="00B24301">
      <w:pPr>
        <w:spacing w:line="360" w:lineRule="exact"/>
        <w:rPr>
          <w:rFonts w:cs="Arial"/>
          <w:b/>
          <w:sz w:val="22"/>
          <w:szCs w:val="22"/>
          <w:u w:val="single"/>
        </w:rPr>
      </w:pPr>
    </w:p>
    <w:p w:rsidR="007B4C3C" w:rsidRPr="004908F9" w:rsidRDefault="007B4C3C" w:rsidP="00B24301">
      <w:pPr>
        <w:spacing w:line="360" w:lineRule="exact"/>
        <w:rPr>
          <w:rFonts w:cs="Arial"/>
          <w:sz w:val="22"/>
          <w:szCs w:val="22"/>
          <w:u w:val="single"/>
        </w:rPr>
      </w:pPr>
      <w:r w:rsidRPr="004908F9">
        <w:rPr>
          <w:rFonts w:cs="Arial"/>
          <w:sz w:val="22"/>
          <w:szCs w:val="22"/>
          <w:u w:val="single"/>
        </w:rPr>
        <w:t>Moderation und Leitung der Diskussion:</w:t>
      </w:r>
    </w:p>
    <w:p w:rsidR="007B4C3C" w:rsidRPr="008C1C82" w:rsidRDefault="007B4C3C" w:rsidP="00B24301">
      <w:pPr>
        <w:spacing w:line="360" w:lineRule="exact"/>
        <w:rPr>
          <w:rFonts w:cs="Arial"/>
          <w:b/>
          <w:sz w:val="22"/>
          <w:szCs w:val="22"/>
          <w:u w:val="single"/>
        </w:rPr>
      </w:pPr>
    </w:p>
    <w:p w:rsidR="007B4C3C" w:rsidRPr="008C1C82" w:rsidRDefault="007B4C3C">
      <w:pPr>
        <w:pStyle w:val="BodyText3"/>
        <w:keepNext/>
        <w:outlineLvl w:val="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Dr. Georg Paul Hefty</w:t>
      </w:r>
    </w:p>
    <w:p w:rsidR="007B4C3C" w:rsidRPr="00A81F75" w:rsidRDefault="007B4C3C">
      <w:pPr>
        <w:pStyle w:val="BodyText3"/>
        <w:keepNext/>
        <w:outlineLvl w:val="1"/>
        <w:rPr>
          <w:rFonts w:ascii="Arial" w:hAnsi="Arial" w:cs="Arial"/>
          <w:sz w:val="22"/>
          <w:szCs w:val="22"/>
        </w:rPr>
      </w:pPr>
      <w:r w:rsidRPr="00A81F75">
        <w:rPr>
          <w:rFonts w:ascii="Arial" w:hAnsi="Arial" w:cs="Arial"/>
          <w:sz w:val="22"/>
          <w:szCs w:val="22"/>
        </w:rPr>
        <w:t>Politischer Redakteur „Frankfurter Allgemeine Zeitung“</w:t>
      </w:r>
    </w:p>
    <w:p w:rsidR="007B4C3C" w:rsidRPr="008C1C82" w:rsidRDefault="007B4C3C">
      <w:pPr>
        <w:pStyle w:val="BodyText3"/>
        <w:keepNext/>
        <w:outlineLvl w:val="1"/>
        <w:rPr>
          <w:rFonts w:ascii="Arial" w:hAnsi="Arial" w:cs="Arial"/>
          <w:b/>
          <w:sz w:val="18"/>
          <w:szCs w:val="18"/>
          <w:u w:val="single"/>
        </w:rPr>
      </w:pPr>
    </w:p>
    <w:p w:rsidR="007B4C3C" w:rsidRPr="008C1C82" w:rsidRDefault="007B4C3C">
      <w:pPr>
        <w:pStyle w:val="BodyText3"/>
        <w:keepNext/>
        <w:outlineLvl w:val="1"/>
        <w:rPr>
          <w:rFonts w:ascii="Arial" w:hAnsi="Arial" w:cs="Arial"/>
          <w:b/>
          <w:sz w:val="18"/>
          <w:szCs w:val="18"/>
          <w:u w:val="single"/>
        </w:rPr>
      </w:pPr>
    </w:p>
    <w:p w:rsidR="007B4C3C" w:rsidRDefault="007B4C3C">
      <w:pPr>
        <w:pStyle w:val="BodyText3"/>
        <w:keepNext/>
        <w:outlineLvl w:val="1"/>
        <w:rPr>
          <w:rFonts w:ascii="Arial" w:hAnsi="Arial" w:cs="Arial"/>
          <w:b/>
          <w:sz w:val="18"/>
          <w:szCs w:val="18"/>
          <w:u w:val="single"/>
        </w:rPr>
      </w:pPr>
      <w:r w:rsidRPr="008C1C82">
        <w:rPr>
          <w:rFonts w:ascii="Arial" w:hAnsi="Arial" w:cs="Arial"/>
          <w:b/>
          <w:sz w:val="18"/>
          <w:szCs w:val="18"/>
          <w:u w:val="single"/>
        </w:rPr>
        <w:t>BITTE BEACHTEN</w:t>
      </w:r>
    </w:p>
    <w:p w:rsidR="007B4C3C" w:rsidRPr="008C1C82" w:rsidRDefault="007B4C3C">
      <w:pPr>
        <w:pStyle w:val="BodyText3"/>
        <w:keepNext/>
        <w:outlineLvl w:val="1"/>
        <w:rPr>
          <w:rFonts w:ascii="Arial" w:hAnsi="Arial" w:cs="Arial"/>
          <w:b/>
          <w:sz w:val="18"/>
          <w:szCs w:val="18"/>
          <w:u w:val="single"/>
        </w:rPr>
      </w:pPr>
    </w:p>
    <w:p w:rsidR="007B4C3C" w:rsidRDefault="007B4C3C">
      <w:pPr>
        <w:pStyle w:val="BodyText3"/>
        <w:keepNext/>
        <w:outlineLvl w:val="1"/>
        <w:rPr>
          <w:rFonts w:ascii="Arial" w:hAnsi="Arial" w:cs="Arial"/>
          <w:sz w:val="18"/>
          <w:szCs w:val="18"/>
        </w:rPr>
      </w:pPr>
      <w:r w:rsidRPr="008C1C82">
        <w:rPr>
          <w:rFonts w:ascii="Arial" w:hAnsi="Arial" w:cs="Arial"/>
          <w:sz w:val="18"/>
          <w:szCs w:val="18"/>
        </w:rPr>
        <w:t xml:space="preserve">Alle Teilnehmer werden gebeten, sich unbedingt mit Namen und Vornamen bis zum </w:t>
      </w:r>
      <w:r>
        <w:rPr>
          <w:rFonts w:ascii="Arial" w:hAnsi="Arial" w:cs="Arial"/>
          <w:sz w:val="18"/>
          <w:szCs w:val="18"/>
        </w:rPr>
        <w:t>12</w:t>
      </w:r>
      <w:r w:rsidRPr="008C1C82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März</w:t>
      </w:r>
      <w:r w:rsidRPr="008C1C82">
        <w:rPr>
          <w:rFonts w:ascii="Arial" w:hAnsi="Arial" w:cs="Arial"/>
          <w:sz w:val="18"/>
          <w:szCs w:val="18"/>
        </w:rPr>
        <w:t xml:space="preserve"> 20</w:t>
      </w:r>
      <w:r>
        <w:rPr>
          <w:rFonts w:ascii="Arial" w:hAnsi="Arial" w:cs="Arial"/>
          <w:sz w:val="18"/>
          <w:szCs w:val="18"/>
        </w:rPr>
        <w:t>10</w:t>
      </w:r>
      <w:r w:rsidRPr="008C1C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anzumelden</w:t>
      </w:r>
    </w:p>
    <w:p w:rsidR="007B4C3C" w:rsidRPr="008C1C82" w:rsidRDefault="007B4C3C">
      <w:pPr>
        <w:pStyle w:val="BodyText3"/>
        <w:keepNext/>
        <w:outlineLvl w:val="1"/>
        <w:rPr>
          <w:rFonts w:ascii="Arial" w:hAnsi="Arial" w:cs="Arial"/>
          <w:sz w:val="18"/>
          <w:szCs w:val="18"/>
        </w:rPr>
      </w:pPr>
      <w:r w:rsidRPr="008C1C82">
        <w:rPr>
          <w:rFonts w:ascii="Arial" w:hAnsi="Arial" w:cs="Arial"/>
          <w:sz w:val="18"/>
          <w:szCs w:val="18"/>
        </w:rPr>
        <w:t>(schriftlich,</w:t>
      </w:r>
      <w:r>
        <w:rPr>
          <w:rFonts w:ascii="Arial" w:hAnsi="Arial" w:cs="Arial"/>
          <w:sz w:val="18"/>
          <w:szCs w:val="18"/>
        </w:rPr>
        <w:t xml:space="preserve"> </w:t>
      </w:r>
      <w:r w:rsidRPr="008C1C82">
        <w:rPr>
          <w:rFonts w:ascii="Arial" w:hAnsi="Arial" w:cs="Arial"/>
          <w:sz w:val="18"/>
          <w:szCs w:val="18"/>
        </w:rPr>
        <w:t xml:space="preserve">telefonisch 030/227-92658, 030/227-92654, per Fax: 030/227-92655 oder  per E-Mail: </w:t>
      </w:r>
      <w:hyperlink r:id="rId8" w:history="1">
        <w:r w:rsidRPr="008C1C82">
          <w:rPr>
            <w:rStyle w:val="Hyperlink"/>
            <w:rFonts w:ascii="Arial" w:hAnsi="Arial" w:cs="Arial"/>
            <w:sz w:val="18"/>
            <w:szCs w:val="18"/>
          </w:rPr>
          <w:t>dvparl@t-online.de</w:t>
        </w:r>
      </w:hyperlink>
      <w:r w:rsidRPr="008C1C82">
        <w:rPr>
          <w:rFonts w:ascii="Arial" w:hAnsi="Arial" w:cs="Arial"/>
          <w:sz w:val="18"/>
          <w:szCs w:val="18"/>
        </w:rPr>
        <w:t>).</w:t>
      </w:r>
    </w:p>
    <w:p w:rsidR="007B4C3C" w:rsidRDefault="007B4C3C">
      <w:pPr>
        <w:pStyle w:val="BodyText3"/>
        <w:keepNext/>
        <w:outlineLvl w:val="1"/>
        <w:rPr>
          <w:rFonts w:ascii="Arial" w:hAnsi="Arial" w:cs="Arial"/>
          <w:b/>
          <w:sz w:val="18"/>
          <w:szCs w:val="18"/>
          <w:u w:val="single"/>
        </w:rPr>
      </w:pPr>
    </w:p>
    <w:p w:rsidR="007B4C3C" w:rsidRPr="004908F9" w:rsidRDefault="007B4C3C">
      <w:pPr>
        <w:pStyle w:val="BodyText3"/>
        <w:keepNext/>
        <w:outlineLvl w:val="1"/>
        <w:rPr>
          <w:rFonts w:ascii="Arial" w:hAnsi="Arial" w:cs="Arial"/>
          <w:b/>
          <w:sz w:val="18"/>
          <w:szCs w:val="18"/>
          <w:u w:val="single"/>
        </w:rPr>
      </w:pPr>
      <w:r w:rsidRPr="004908F9">
        <w:rPr>
          <w:rFonts w:ascii="Arial" w:hAnsi="Arial" w:cs="Arial"/>
          <w:b/>
          <w:sz w:val="18"/>
          <w:szCs w:val="18"/>
          <w:u w:val="single"/>
        </w:rPr>
        <w:t xml:space="preserve">WICHTIG: Teilnehmer ohne Hausausweis müssen bei der Anmeldung zwingend auch ihr Geburtsdatum </w:t>
      </w:r>
    </w:p>
    <w:p w:rsidR="007B4C3C" w:rsidRPr="004908F9" w:rsidRDefault="007B4C3C">
      <w:pPr>
        <w:pStyle w:val="BodyText3"/>
        <w:keepNext/>
        <w:outlineLvl w:val="1"/>
        <w:rPr>
          <w:rFonts w:ascii="Arial" w:hAnsi="Arial" w:cs="Arial"/>
          <w:b/>
          <w:sz w:val="18"/>
          <w:szCs w:val="18"/>
          <w:u w:val="single"/>
        </w:rPr>
      </w:pPr>
      <w:r w:rsidRPr="004908F9">
        <w:rPr>
          <w:rFonts w:ascii="Arial" w:hAnsi="Arial" w:cs="Arial"/>
          <w:b/>
          <w:sz w:val="18"/>
          <w:szCs w:val="18"/>
          <w:u w:val="single"/>
        </w:rPr>
        <w:t>angeben. Darüber hinaus muss am Eingang Wilhelmstr. 68 der Personalausweis vorgezeigt werden.</w:t>
      </w:r>
    </w:p>
    <w:p w:rsidR="007B4C3C" w:rsidRPr="008C1C82" w:rsidRDefault="007B4C3C">
      <w:pPr>
        <w:pStyle w:val="BodyText3"/>
        <w:keepNext/>
        <w:outlineLvl w:val="1"/>
        <w:rPr>
          <w:rFonts w:ascii="Arial" w:hAnsi="Arial" w:cs="Arial"/>
          <w:b/>
          <w:u w:val="single"/>
        </w:rPr>
      </w:pPr>
    </w:p>
    <w:p w:rsidR="007B4C3C" w:rsidRPr="008C1C82" w:rsidRDefault="007B4C3C">
      <w:pPr>
        <w:pStyle w:val="BodyText3"/>
        <w:keepNext/>
        <w:outlineLvl w:val="1"/>
        <w:rPr>
          <w:rFonts w:ascii="Arial" w:hAnsi="Arial" w:cs="Arial"/>
          <w:b/>
          <w:sz w:val="18"/>
          <w:szCs w:val="18"/>
        </w:rPr>
      </w:pPr>
      <w:r w:rsidRPr="008C1C82">
        <w:rPr>
          <w:rFonts w:ascii="Arial" w:hAnsi="Arial" w:cs="Arial"/>
          <w:b/>
          <w:sz w:val="18"/>
          <w:szCs w:val="18"/>
        </w:rPr>
        <w:t xml:space="preserve">Absagen sind </w:t>
      </w:r>
      <w:r w:rsidRPr="008C1C82">
        <w:rPr>
          <w:rFonts w:ascii="Arial" w:hAnsi="Arial" w:cs="Arial"/>
          <w:b/>
          <w:sz w:val="18"/>
          <w:szCs w:val="18"/>
          <w:u w:val="single"/>
        </w:rPr>
        <w:t>nicht</w:t>
      </w:r>
      <w:r w:rsidRPr="008C1C82">
        <w:rPr>
          <w:rFonts w:ascii="Arial" w:hAnsi="Arial" w:cs="Arial"/>
          <w:b/>
          <w:sz w:val="18"/>
          <w:szCs w:val="18"/>
        </w:rPr>
        <w:t xml:space="preserve"> erforderlich. </w:t>
      </w:r>
    </w:p>
    <w:p w:rsidR="007B4C3C" w:rsidRDefault="007B4C3C">
      <w:pPr>
        <w:pStyle w:val="BodyText3"/>
        <w:keepNext/>
        <w:outlineLvl w:val="1"/>
        <w:rPr>
          <w:rFonts w:ascii="Arial" w:hAnsi="Arial" w:cs="Arial"/>
          <w:b/>
          <w:sz w:val="18"/>
          <w:szCs w:val="18"/>
        </w:rPr>
      </w:pPr>
    </w:p>
    <w:p w:rsidR="007B4C3C" w:rsidRDefault="007B4C3C" w:rsidP="00D31F67">
      <w:pPr>
        <w:pStyle w:val="BodyText"/>
        <w:pBdr>
          <w:top w:val="single" w:sz="4" w:space="1" w:color="auto"/>
        </w:pBdr>
        <w:jc w:val="both"/>
        <w:rPr>
          <w:rFonts w:ascii="Tahoma" w:hAnsi="Tahoma"/>
          <w:sz w:val="14"/>
        </w:rPr>
      </w:pPr>
      <w:r>
        <w:rPr>
          <w:rFonts w:ascii="Tahoma" w:hAnsi="Tahoma"/>
          <w:i/>
          <w:sz w:val="14"/>
        </w:rPr>
        <w:t>Vorsitzender</w:t>
      </w:r>
      <w:r>
        <w:rPr>
          <w:rFonts w:ascii="Tahoma" w:hAnsi="Tahoma"/>
          <w:sz w:val="14"/>
        </w:rPr>
        <w:t>:</w:t>
      </w:r>
      <w:r>
        <w:rPr>
          <w:rFonts w:ascii="Tahoma" w:hAnsi="Tahoma"/>
          <w:b/>
          <w:sz w:val="14"/>
        </w:rPr>
        <w:t xml:space="preserve"> Joachim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b/>
          <w:sz w:val="14"/>
        </w:rPr>
        <w:t>Hörster</w:t>
      </w:r>
      <w:r>
        <w:rPr>
          <w:rFonts w:ascii="Tahoma" w:hAnsi="Tahoma"/>
          <w:sz w:val="14"/>
        </w:rPr>
        <w:t xml:space="preserve"> MdB, Sprecher der Landesgruppenvorsitzenden der CDU/CSU-Bundestagsfraktion</w:t>
      </w:r>
    </w:p>
    <w:p w:rsidR="007B4C3C" w:rsidRDefault="007B4C3C" w:rsidP="00D31F67">
      <w:pPr>
        <w:pStyle w:val="BlockText"/>
        <w:ind w:left="0" w:right="0"/>
        <w:rPr>
          <w:rFonts w:ascii="Tahoma" w:hAnsi="Tahoma"/>
          <w:sz w:val="14"/>
        </w:rPr>
      </w:pPr>
      <w:r>
        <w:rPr>
          <w:rFonts w:ascii="Tahoma" w:hAnsi="Tahoma"/>
          <w:i/>
          <w:sz w:val="14"/>
        </w:rPr>
        <w:t>Stellvertreter</w:t>
      </w:r>
      <w:r>
        <w:rPr>
          <w:rFonts w:ascii="Tahoma" w:hAnsi="Tahoma"/>
          <w:sz w:val="14"/>
        </w:rPr>
        <w:t>:</w:t>
      </w:r>
      <w:r>
        <w:rPr>
          <w:rFonts w:ascii="Tahoma" w:hAnsi="Tahoma"/>
          <w:b/>
          <w:sz w:val="14"/>
        </w:rPr>
        <w:t xml:space="preserve"> Prof. Dr. Dr. h. c. Heinrich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b/>
          <w:sz w:val="14"/>
        </w:rPr>
        <w:t>Oberreuter</w:t>
      </w:r>
      <w:r>
        <w:rPr>
          <w:rFonts w:ascii="Tahoma" w:hAnsi="Tahoma"/>
          <w:sz w:val="14"/>
        </w:rPr>
        <w:t>, Universität Passau, Direktor der Akademie für Politische Bildung in Tutzing, Ordinarius für Politi</w:t>
      </w:r>
      <w:r>
        <w:rPr>
          <w:rFonts w:ascii="Tahoma" w:hAnsi="Tahoma"/>
          <w:sz w:val="14"/>
        </w:rPr>
        <w:t>k</w:t>
      </w:r>
      <w:r>
        <w:rPr>
          <w:rFonts w:ascii="Tahoma" w:hAnsi="Tahoma"/>
          <w:sz w:val="14"/>
        </w:rPr>
        <w:t xml:space="preserve">wissenschaft, Universität Passau; </w:t>
      </w:r>
      <w:r>
        <w:rPr>
          <w:rFonts w:ascii="Tahoma" w:hAnsi="Tahoma"/>
          <w:b/>
          <w:sz w:val="14"/>
        </w:rPr>
        <w:t>Dr. Georg Paul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b/>
          <w:sz w:val="14"/>
        </w:rPr>
        <w:t>Hefty,</w:t>
      </w:r>
      <w:r>
        <w:rPr>
          <w:rFonts w:ascii="Tahoma" w:hAnsi="Tahoma"/>
          <w:sz w:val="14"/>
        </w:rPr>
        <w:t xml:space="preserve"> Politischer Redakteur "Frankfurter Allgemeine Zeitung"; </w:t>
      </w:r>
      <w:r>
        <w:rPr>
          <w:rFonts w:ascii="Tahoma" w:hAnsi="Tahoma"/>
          <w:b/>
          <w:sz w:val="14"/>
        </w:rPr>
        <w:t>Dr.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b/>
          <w:sz w:val="14"/>
        </w:rPr>
        <w:t>Dieter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b/>
          <w:sz w:val="14"/>
        </w:rPr>
        <w:t>Wiefelspütz</w:t>
      </w:r>
      <w:r>
        <w:rPr>
          <w:rFonts w:ascii="Tahoma" w:hAnsi="Tahoma"/>
          <w:sz w:val="14"/>
        </w:rPr>
        <w:t xml:space="preserve"> MdB, Innenp</w:t>
      </w:r>
      <w:r>
        <w:rPr>
          <w:rFonts w:ascii="Tahoma" w:hAnsi="Tahoma"/>
          <w:sz w:val="14"/>
        </w:rPr>
        <w:t>o</w:t>
      </w:r>
      <w:r>
        <w:rPr>
          <w:rFonts w:ascii="Tahoma" w:hAnsi="Tahoma"/>
          <w:sz w:val="14"/>
        </w:rPr>
        <w:t>litischer Sprecher der SPD-Bundestagsfraktion</w:t>
      </w:r>
    </w:p>
    <w:p w:rsidR="007B4C3C" w:rsidRDefault="007B4C3C" w:rsidP="00D31F67">
      <w:pPr>
        <w:widowControl w:val="0"/>
        <w:rPr>
          <w:rFonts w:ascii="Tahoma" w:hAnsi="Tahoma"/>
          <w:snapToGrid w:val="0"/>
          <w:sz w:val="14"/>
        </w:rPr>
      </w:pPr>
      <w:r>
        <w:rPr>
          <w:rFonts w:ascii="Tahoma" w:hAnsi="Tahoma"/>
          <w:i/>
          <w:snapToGrid w:val="0"/>
          <w:sz w:val="14"/>
        </w:rPr>
        <w:t>Schatzmeister</w:t>
      </w:r>
      <w:r>
        <w:rPr>
          <w:rFonts w:ascii="Tahoma" w:hAnsi="Tahoma"/>
          <w:snapToGrid w:val="0"/>
          <w:sz w:val="14"/>
        </w:rPr>
        <w:t>:</w:t>
      </w:r>
      <w:r>
        <w:rPr>
          <w:rFonts w:ascii="Tahoma" w:hAnsi="Tahoma"/>
          <w:b/>
          <w:snapToGrid w:val="0"/>
          <w:sz w:val="14"/>
        </w:rPr>
        <w:t xml:space="preserve"> Patrick Döring </w:t>
      </w:r>
      <w:r w:rsidRPr="00765DB4">
        <w:rPr>
          <w:rFonts w:ascii="Tahoma" w:hAnsi="Tahoma"/>
          <w:snapToGrid w:val="0"/>
          <w:sz w:val="14"/>
        </w:rPr>
        <w:t>MdB</w:t>
      </w:r>
      <w:r>
        <w:rPr>
          <w:rFonts w:ascii="Tahoma" w:hAnsi="Tahoma"/>
          <w:snapToGrid w:val="0"/>
          <w:sz w:val="14"/>
        </w:rPr>
        <w:t>, Verkehrspolitischer Sprecher der FDP-Bundestagsfraktion</w:t>
      </w:r>
    </w:p>
    <w:p w:rsidR="007B4C3C" w:rsidRDefault="007B4C3C" w:rsidP="00D31F67">
      <w:pPr>
        <w:widowControl w:val="0"/>
        <w:rPr>
          <w:rFonts w:ascii="Tahoma" w:hAnsi="Tahoma"/>
          <w:snapToGrid w:val="0"/>
          <w:sz w:val="14"/>
        </w:rPr>
      </w:pPr>
      <w:r>
        <w:rPr>
          <w:rFonts w:ascii="Tahoma" w:hAnsi="Tahoma"/>
          <w:i/>
          <w:snapToGrid w:val="0"/>
          <w:sz w:val="14"/>
        </w:rPr>
        <w:t>Beisitzer</w:t>
      </w:r>
      <w:r>
        <w:rPr>
          <w:rFonts w:ascii="Tahoma" w:hAnsi="Tahoma"/>
          <w:snapToGrid w:val="0"/>
          <w:sz w:val="14"/>
        </w:rPr>
        <w:t>:</w:t>
      </w:r>
      <w:r>
        <w:rPr>
          <w:rFonts w:ascii="Tahoma" w:hAnsi="Tahoma"/>
          <w:b/>
          <w:snapToGrid w:val="0"/>
          <w:sz w:val="14"/>
        </w:rPr>
        <w:t xml:space="preserve"> Robert Birnbaum, </w:t>
      </w:r>
      <w:r>
        <w:rPr>
          <w:rFonts w:ascii="Tahoma" w:hAnsi="Tahoma"/>
          <w:snapToGrid w:val="0"/>
          <w:sz w:val="14"/>
        </w:rPr>
        <w:t xml:space="preserve">Reporter, Parlamentsredaktion Der Tagesspiegel; </w:t>
      </w:r>
      <w:r w:rsidRPr="00765DB4">
        <w:rPr>
          <w:rFonts w:ascii="Tahoma" w:hAnsi="Tahoma"/>
          <w:b/>
          <w:snapToGrid w:val="0"/>
          <w:sz w:val="14"/>
        </w:rPr>
        <w:t>Peter Blum</w:t>
      </w:r>
      <w:r>
        <w:rPr>
          <w:rFonts w:ascii="Tahoma" w:hAnsi="Tahoma"/>
          <w:snapToGrid w:val="0"/>
          <w:sz w:val="14"/>
        </w:rPr>
        <w:t xml:space="preserve">, Direktor des Abgeordnetenhauses von Berlin; </w:t>
      </w:r>
      <w:r>
        <w:rPr>
          <w:rFonts w:ascii="Tahoma" w:hAnsi="Tahoma"/>
          <w:b/>
          <w:snapToGrid w:val="0"/>
          <w:sz w:val="14"/>
        </w:rPr>
        <w:t>Prof. Dr. Dr. h. c. Josef Isensee</w:t>
      </w:r>
      <w:r>
        <w:rPr>
          <w:rFonts w:ascii="Tahoma" w:hAnsi="Tahoma"/>
          <w:snapToGrid w:val="0"/>
          <w:sz w:val="14"/>
        </w:rPr>
        <w:t xml:space="preserve">, Universität Bonn; </w:t>
      </w:r>
      <w:r>
        <w:rPr>
          <w:rFonts w:ascii="Tahoma" w:hAnsi="Tahoma"/>
          <w:b/>
          <w:snapToGrid w:val="0"/>
          <w:sz w:val="14"/>
        </w:rPr>
        <w:t>Eckart von Klaeden</w:t>
      </w:r>
      <w:r>
        <w:rPr>
          <w:rFonts w:ascii="Tahoma" w:hAnsi="Tahoma"/>
          <w:snapToGrid w:val="0"/>
          <w:sz w:val="14"/>
        </w:rPr>
        <w:t xml:space="preserve"> MdB, Staatsminister im Bundeskanzleramt</w:t>
      </w:r>
      <w:r>
        <w:rPr>
          <w:rFonts w:ascii="Tahoma" w:hAnsi="Tahoma"/>
          <w:b/>
          <w:snapToGrid w:val="0"/>
          <w:sz w:val="14"/>
        </w:rPr>
        <w:t>; Christine Lambrecht</w:t>
      </w:r>
      <w:r>
        <w:rPr>
          <w:rFonts w:ascii="Tahoma" w:hAnsi="Tahoma"/>
          <w:snapToGrid w:val="0"/>
          <w:sz w:val="14"/>
        </w:rPr>
        <w:t xml:space="preserve"> MdB, Sprecherin der Arbeitsgruppe Recht der SPD-Bundestagsfraktion;</w:t>
      </w:r>
      <w:r>
        <w:rPr>
          <w:rFonts w:ascii="Tahoma" w:hAnsi="Tahoma"/>
          <w:b/>
          <w:snapToGrid w:val="0"/>
          <w:sz w:val="14"/>
        </w:rPr>
        <w:t xml:space="preserve"> Prof.</w:t>
      </w:r>
      <w:r>
        <w:rPr>
          <w:rFonts w:ascii="Tahoma" w:hAnsi="Tahoma"/>
          <w:snapToGrid w:val="0"/>
          <w:sz w:val="14"/>
        </w:rPr>
        <w:t xml:space="preserve"> </w:t>
      </w:r>
      <w:r>
        <w:rPr>
          <w:rFonts w:ascii="Tahoma" w:hAnsi="Tahoma"/>
          <w:b/>
          <w:snapToGrid w:val="0"/>
          <w:sz w:val="14"/>
        </w:rPr>
        <w:t>Dr. Joachim Linck</w:t>
      </w:r>
      <w:r>
        <w:rPr>
          <w:rFonts w:ascii="Tahoma" w:hAnsi="Tahoma"/>
          <w:snapToGrid w:val="0"/>
          <w:sz w:val="14"/>
        </w:rPr>
        <w:t xml:space="preserve">, Universität Jena; </w:t>
      </w:r>
      <w:r>
        <w:rPr>
          <w:rFonts w:ascii="Tahoma" w:hAnsi="Tahoma"/>
          <w:b/>
          <w:snapToGrid w:val="0"/>
          <w:sz w:val="14"/>
        </w:rPr>
        <w:t>Kay Scheller</w:t>
      </w:r>
      <w:r>
        <w:rPr>
          <w:rFonts w:ascii="Tahoma" w:hAnsi="Tahoma"/>
          <w:snapToGrid w:val="0"/>
          <w:sz w:val="14"/>
        </w:rPr>
        <w:t xml:space="preserve">, Leiter des Fraktionsbüros der CDU/CSU Bundestagsfraktion; </w:t>
      </w:r>
      <w:r>
        <w:rPr>
          <w:rFonts w:ascii="Tahoma" w:hAnsi="Tahoma"/>
          <w:b/>
          <w:snapToGrid w:val="0"/>
          <w:sz w:val="14"/>
        </w:rPr>
        <w:t>Wolfgang Wieland</w:t>
      </w:r>
      <w:r>
        <w:rPr>
          <w:rFonts w:ascii="Tahoma" w:hAnsi="Tahoma"/>
          <w:snapToGrid w:val="0"/>
          <w:sz w:val="14"/>
        </w:rPr>
        <w:t xml:space="preserve"> MdB, Sprecher für innere Sicherheit der Bundestagsfraktion BÜNDNIS 90/ DIE GRÜNEN; </w:t>
      </w:r>
      <w:r>
        <w:rPr>
          <w:rFonts w:ascii="Tahoma" w:hAnsi="Tahoma"/>
          <w:b/>
          <w:snapToGrid w:val="0"/>
          <w:sz w:val="14"/>
        </w:rPr>
        <w:t>Friedhelm Wollner</w:t>
      </w:r>
      <w:r>
        <w:rPr>
          <w:rFonts w:ascii="Tahoma" w:hAnsi="Tahoma"/>
          <w:snapToGrid w:val="0"/>
          <w:sz w:val="14"/>
        </w:rPr>
        <w:t>, Leiter der Fraktionsverwaltung der SPD-Bundestagsfraktion</w:t>
      </w:r>
    </w:p>
    <w:p w:rsidR="007B4C3C" w:rsidRPr="00E47AA4" w:rsidRDefault="007B4C3C" w:rsidP="00D31F67">
      <w:pPr>
        <w:widowControl w:val="0"/>
        <w:tabs>
          <w:tab w:val="left" w:pos="7515"/>
        </w:tabs>
        <w:rPr>
          <w:rFonts w:cs="Arial"/>
          <w:snapToGrid w:val="0"/>
          <w:sz w:val="14"/>
          <w:szCs w:val="14"/>
        </w:rPr>
      </w:pPr>
      <w:r>
        <w:rPr>
          <w:rFonts w:ascii="Tahoma" w:hAnsi="Tahoma"/>
          <w:i/>
          <w:snapToGrid w:val="0"/>
          <w:sz w:val="14"/>
        </w:rPr>
        <w:t>Geschäftsführer</w:t>
      </w:r>
      <w:r>
        <w:rPr>
          <w:rFonts w:ascii="Tahoma" w:hAnsi="Tahoma"/>
          <w:snapToGrid w:val="0"/>
          <w:sz w:val="14"/>
        </w:rPr>
        <w:t xml:space="preserve">: </w:t>
      </w:r>
      <w:r>
        <w:rPr>
          <w:rFonts w:ascii="Tahoma" w:hAnsi="Tahoma"/>
          <w:b/>
          <w:snapToGrid w:val="0"/>
          <w:sz w:val="14"/>
        </w:rPr>
        <w:t>RA Gunter</w:t>
      </w:r>
      <w:r>
        <w:rPr>
          <w:rFonts w:ascii="Tahoma" w:hAnsi="Tahoma"/>
          <w:snapToGrid w:val="0"/>
          <w:sz w:val="14"/>
        </w:rPr>
        <w:t xml:space="preserve"> </w:t>
      </w:r>
      <w:r>
        <w:rPr>
          <w:rFonts w:ascii="Tahoma" w:hAnsi="Tahoma"/>
          <w:b/>
          <w:snapToGrid w:val="0"/>
          <w:sz w:val="14"/>
        </w:rPr>
        <w:t>Gabrysch</w:t>
      </w:r>
      <w:r w:rsidRPr="00E47AA4">
        <w:rPr>
          <w:rFonts w:cs="Arial"/>
          <w:snapToGrid w:val="0"/>
          <w:sz w:val="14"/>
          <w:szCs w:val="14"/>
        </w:rPr>
        <w:tab/>
      </w:r>
    </w:p>
    <w:sectPr w:rsidR="007B4C3C" w:rsidRPr="00E47AA4" w:rsidSect="007D7D94">
      <w:pgSz w:w="11906" w:h="16838" w:code="9"/>
      <w:pgMar w:top="567" w:right="1134" w:bottom="567" w:left="1134" w:header="567" w:footer="567" w:gutter="0"/>
      <w:cols w:space="720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C3C" w:rsidRDefault="007B4C3C">
      <w:r>
        <w:separator/>
      </w:r>
    </w:p>
  </w:endnote>
  <w:endnote w:type="continuationSeparator" w:id="0">
    <w:p w:rsidR="007B4C3C" w:rsidRDefault="007B4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C3C" w:rsidRDefault="007B4C3C">
      <w:r>
        <w:separator/>
      </w:r>
    </w:p>
  </w:footnote>
  <w:footnote w:type="continuationSeparator" w:id="0">
    <w:p w:rsidR="007B4C3C" w:rsidRDefault="007B4C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96891"/>
    <w:multiLevelType w:val="singleLevel"/>
    <w:tmpl w:val="1068E262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1380"/>
      </w:pPr>
      <w:rPr>
        <w:rFonts w:cs="Times New Roman" w:hint="default"/>
      </w:rPr>
    </w:lvl>
  </w:abstractNum>
  <w:abstractNum w:abstractNumId="1">
    <w:nsid w:val="615D72E4"/>
    <w:multiLevelType w:val="singleLevel"/>
    <w:tmpl w:val="D11A48F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6"/>
      </w:pPr>
      <w:rPr>
        <w:rFonts w:cs="Times New Roman"/>
      </w:rPr>
    </w:lvl>
  </w:abstractNum>
  <w:abstractNum w:abstractNumId="2">
    <w:nsid w:val="6BB70F18"/>
    <w:multiLevelType w:val="hybridMultilevel"/>
    <w:tmpl w:val="72B8566A"/>
    <w:lvl w:ilvl="0" w:tplc="4E8E32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0720D0F"/>
    <w:multiLevelType w:val="singleLevel"/>
    <w:tmpl w:val="30FED70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138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170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WdDoc*" w:val="⻄ㄬǔįӤင⩈ㅝɆ`Ѐ"/>
    <w:docVar w:name="OS" w:val="⻄ㄬǔįӤင⩈ㅝɆ`Ѐ"/>
  </w:docVars>
  <w:rsids>
    <w:rsidRoot w:val="00106800"/>
    <w:rsid w:val="0000726C"/>
    <w:rsid w:val="000113D8"/>
    <w:rsid w:val="00016367"/>
    <w:rsid w:val="000263E8"/>
    <w:rsid w:val="00041681"/>
    <w:rsid w:val="00045B2F"/>
    <w:rsid w:val="00056AFF"/>
    <w:rsid w:val="00095715"/>
    <w:rsid w:val="000C6B67"/>
    <w:rsid w:val="000E5A72"/>
    <w:rsid w:val="00106800"/>
    <w:rsid w:val="00121216"/>
    <w:rsid w:val="00141214"/>
    <w:rsid w:val="00147C05"/>
    <w:rsid w:val="00153448"/>
    <w:rsid w:val="00170D43"/>
    <w:rsid w:val="0017130F"/>
    <w:rsid w:val="001714B2"/>
    <w:rsid w:val="001870F3"/>
    <w:rsid w:val="001951B2"/>
    <w:rsid w:val="001A28C5"/>
    <w:rsid w:val="001B772F"/>
    <w:rsid w:val="001D384A"/>
    <w:rsid w:val="001E40B6"/>
    <w:rsid w:val="001E4D0D"/>
    <w:rsid w:val="001E64E1"/>
    <w:rsid w:val="001E7640"/>
    <w:rsid w:val="001F7A66"/>
    <w:rsid w:val="00213FD9"/>
    <w:rsid w:val="0023514C"/>
    <w:rsid w:val="002403C4"/>
    <w:rsid w:val="00281EA5"/>
    <w:rsid w:val="00291095"/>
    <w:rsid w:val="00293B45"/>
    <w:rsid w:val="002A5B94"/>
    <w:rsid w:val="002A66D0"/>
    <w:rsid w:val="002A768E"/>
    <w:rsid w:val="002C532C"/>
    <w:rsid w:val="002C6221"/>
    <w:rsid w:val="002C708E"/>
    <w:rsid w:val="002D1853"/>
    <w:rsid w:val="002D4F5A"/>
    <w:rsid w:val="002D630F"/>
    <w:rsid w:val="002F26EF"/>
    <w:rsid w:val="003020C0"/>
    <w:rsid w:val="00305B85"/>
    <w:rsid w:val="00306CC9"/>
    <w:rsid w:val="00323C61"/>
    <w:rsid w:val="00327183"/>
    <w:rsid w:val="00334EEC"/>
    <w:rsid w:val="003419FF"/>
    <w:rsid w:val="003472E1"/>
    <w:rsid w:val="00355961"/>
    <w:rsid w:val="00355977"/>
    <w:rsid w:val="00360D9D"/>
    <w:rsid w:val="00364E96"/>
    <w:rsid w:val="00382D5D"/>
    <w:rsid w:val="003A2462"/>
    <w:rsid w:val="003B19AD"/>
    <w:rsid w:val="003B4CF7"/>
    <w:rsid w:val="003E14D7"/>
    <w:rsid w:val="003E3F40"/>
    <w:rsid w:val="003F3EAF"/>
    <w:rsid w:val="00402F4A"/>
    <w:rsid w:val="00427A4E"/>
    <w:rsid w:val="0043266B"/>
    <w:rsid w:val="00443B55"/>
    <w:rsid w:val="0045158C"/>
    <w:rsid w:val="00462873"/>
    <w:rsid w:val="004908F9"/>
    <w:rsid w:val="004A5C09"/>
    <w:rsid w:val="004B7F83"/>
    <w:rsid w:val="004F2AAE"/>
    <w:rsid w:val="00504689"/>
    <w:rsid w:val="00504847"/>
    <w:rsid w:val="00505DC7"/>
    <w:rsid w:val="005066D3"/>
    <w:rsid w:val="005547FA"/>
    <w:rsid w:val="005677C9"/>
    <w:rsid w:val="00573F43"/>
    <w:rsid w:val="00596923"/>
    <w:rsid w:val="005B1E5D"/>
    <w:rsid w:val="005C4A61"/>
    <w:rsid w:val="005D4498"/>
    <w:rsid w:val="005F0E3B"/>
    <w:rsid w:val="005F57E7"/>
    <w:rsid w:val="005F7212"/>
    <w:rsid w:val="00622387"/>
    <w:rsid w:val="00625E4C"/>
    <w:rsid w:val="00640821"/>
    <w:rsid w:val="00656926"/>
    <w:rsid w:val="00667BDB"/>
    <w:rsid w:val="0067739C"/>
    <w:rsid w:val="00680ACC"/>
    <w:rsid w:val="00690B8F"/>
    <w:rsid w:val="00691B3F"/>
    <w:rsid w:val="00694159"/>
    <w:rsid w:val="006D0171"/>
    <w:rsid w:val="006D70ED"/>
    <w:rsid w:val="006E2185"/>
    <w:rsid w:val="006E311E"/>
    <w:rsid w:val="006E347C"/>
    <w:rsid w:val="006F67AD"/>
    <w:rsid w:val="007260A8"/>
    <w:rsid w:val="00742262"/>
    <w:rsid w:val="00765855"/>
    <w:rsid w:val="00765DB4"/>
    <w:rsid w:val="00767919"/>
    <w:rsid w:val="0077150A"/>
    <w:rsid w:val="00772A78"/>
    <w:rsid w:val="007763A7"/>
    <w:rsid w:val="007973AC"/>
    <w:rsid w:val="007B4C3C"/>
    <w:rsid w:val="007B56ED"/>
    <w:rsid w:val="007C0791"/>
    <w:rsid w:val="007C3B64"/>
    <w:rsid w:val="007D7D94"/>
    <w:rsid w:val="007F31D1"/>
    <w:rsid w:val="007F758F"/>
    <w:rsid w:val="00820E6E"/>
    <w:rsid w:val="008232D2"/>
    <w:rsid w:val="00844846"/>
    <w:rsid w:val="008504CC"/>
    <w:rsid w:val="00850919"/>
    <w:rsid w:val="00852F76"/>
    <w:rsid w:val="008679BE"/>
    <w:rsid w:val="0087312D"/>
    <w:rsid w:val="008C1C82"/>
    <w:rsid w:val="008C7683"/>
    <w:rsid w:val="008E597B"/>
    <w:rsid w:val="008F007C"/>
    <w:rsid w:val="009053FF"/>
    <w:rsid w:val="00906C6C"/>
    <w:rsid w:val="009228DF"/>
    <w:rsid w:val="0092384E"/>
    <w:rsid w:val="00937EB6"/>
    <w:rsid w:val="009512EE"/>
    <w:rsid w:val="0099695E"/>
    <w:rsid w:val="009A53A5"/>
    <w:rsid w:val="009E44EF"/>
    <w:rsid w:val="009F36B7"/>
    <w:rsid w:val="009F4E6B"/>
    <w:rsid w:val="009F6DBB"/>
    <w:rsid w:val="00A255D9"/>
    <w:rsid w:val="00A25E73"/>
    <w:rsid w:val="00A62CC0"/>
    <w:rsid w:val="00A635F9"/>
    <w:rsid w:val="00A64F2B"/>
    <w:rsid w:val="00A678AE"/>
    <w:rsid w:val="00A77C7D"/>
    <w:rsid w:val="00A81F75"/>
    <w:rsid w:val="00A84C2B"/>
    <w:rsid w:val="00A931CE"/>
    <w:rsid w:val="00A9340F"/>
    <w:rsid w:val="00AA2B4A"/>
    <w:rsid w:val="00AB7601"/>
    <w:rsid w:val="00AD1BD1"/>
    <w:rsid w:val="00AE00DB"/>
    <w:rsid w:val="00AE2AA2"/>
    <w:rsid w:val="00AF6A1C"/>
    <w:rsid w:val="00B01D68"/>
    <w:rsid w:val="00B027CD"/>
    <w:rsid w:val="00B1194E"/>
    <w:rsid w:val="00B200B5"/>
    <w:rsid w:val="00B24301"/>
    <w:rsid w:val="00B36348"/>
    <w:rsid w:val="00B4008B"/>
    <w:rsid w:val="00B40A7A"/>
    <w:rsid w:val="00B5027F"/>
    <w:rsid w:val="00B65302"/>
    <w:rsid w:val="00B66AC4"/>
    <w:rsid w:val="00B66CE8"/>
    <w:rsid w:val="00B6782E"/>
    <w:rsid w:val="00B83CB3"/>
    <w:rsid w:val="00BC681D"/>
    <w:rsid w:val="00BD1824"/>
    <w:rsid w:val="00BD5C0F"/>
    <w:rsid w:val="00BE7002"/>
    <w:rsid w:val="00BF57D5"/>
    <w:rsid w:val="00C01FCE"/>
    <w:rsid w:val="00C15FD8"/>
    <w:rsid w:val="00C27CCB"/>
    <w:rsid w:val="00C5408B"/>
    <w:rsid w:val="00C6574F"/>
    <w:rsid w:val="00C77DEA"/>
    <w:rsid w:val="00C82F1C"/>
    <w:rsid w:val="00C876CF"/>
    <w:rsid w:val="00D001B4"/>
    <w:rsid w:val="00D053D8"/>
    <w:rsid w:val="00D0695B"/>
    <w:rsid w:val="00D126B8"/>
    <w:rsid w:val="00D30E3D"/>
    <w:rsid w:val="00D31F67"/>
    <w:rsid w:val="00D347D8"/>
    <w:rsid w:val="00D7599B"/>
    <w:rsid w:val="00D83C25"/>
    <w:rsid w:val="00D86983"/>
    <w:rsid w:val="00DA20F4"/>
    <w:rsid w:val="00DC5820"/>
    <w:rsid w:val="00DD14B1"/>
    <w:rsid w:val="00DD782B"/>
    <w:rsid w:val="00DE2405"/>
    <w:rsid w:val="00E028E5"/>
    <w:rsid w:val="00E070C3"/>
    <w:rsid w:val="00E078DE"/>
    <w:rsid w:val="00E10B24"/>
    <w:rsid w:val="00E47741"/>
    <w:rsid w:val="00E47AA4"/>
    <w:rsid w:val="00E51B6A"/>
    <w:rsid w:val="00E70A85"/>
    <w:rsid w:val="00E9587C"/>
    <w:rsid w:val="00EA152A"/>
    <w:rsid w:val="00EA2929"/>
    <w:rsid w:val="00EA3A6C"/>
    <w:rsid w:val="00EA6C1B"/>
    <w:rsid w:val="00EC03F8"/>
    <w:rsid w:val="00EC37DC"/>
    <w:rsid w:val="00EE0360"/>
    <w:rsid w:val="00F043E4"/>
    <w:rsid w:val="00F04935"/>
    <w:rsid w:val="00F06B28"/>
    <w:rsid w:val="00F12DD5"/>
    <w:rsid w:val="00F2175C"/>
    <w:rsid w:val="00F279BA"/>
    <w:rsid w:val="00F3538D"/>
    <w:rsid w:val="00F440A7"/>
    <w:rsid w:val="00F82C25"/>
    <w:rsid w:val="00F87720"/>
    <w:rsid w:val="00FB047A"/>
    <w:rsid w:val="00FB2E72"/>
    <w:rsid w:val="00FC1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F5A"/>
    <w:rPr>
      <w:rFonts w:ascii="Arial" w:hAnsi="Arial"/>
      <w:sz w:val="16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4F5A"/>
    <w:pPr>
      <w:keepNext/>
      <w:outlineLvl w:val="0"/>
    </w:pPr>
    <w:rPr>
      <w:rFonts w:ascii="Times New Roman" w:hAnsi="Times New Roman"/>
      <w:vanish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D4F5A"/>
    <w:pPr>
      <w:keepNext/>
      <w:outlineLvl w:val="1"/>
    </w:pPr>
    <w:rPr>
      <w:rFonts w:ascii="Times New Roman" w:hAnsi="Times New Roman"/>
      <w:sz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C37D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C37DC"/>
    <w:rPr>
      <w:rFonts w:ascii="Cambria" w:hAnsi="Cambria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D4F5A"/>
    <w:rPr>
      <w:rFonts w:ascii="Times New Roman" w:hAnsi="Times New Roman"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C37DC"/>
    <w:rPr>
      <w:rFonts w:ascii="Arial" w:hAnsi="Arial" w:cs="Times New Roman"/>
      <w:sz w:val="16"/>
    </w:rPr>
  </w:style>
  <w:style w:type="paragraph" w:styleId="Header">
    <w:name w:val="header"/>
    <w:basedOn w:val="Normal"/>
    <w:link w:val="HeaderChar"/>
    <w:uiPriority w:val="99"/>
    <w:rsid w:val="002D4F5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C37DC"/>
    <w:rPr>
      <w:rFonts w:ascii="Arial" w:hAnsi="Arial" w:cs="Times New Roman"/>
      <w:sz w:val="16"/>
    </w:rPr>
  </w:style>
  <w:style w:type="paragraph" w:styleId="Footer">
    <w:name w:val="footer"/>
    <w:basedOn w:val="Normal"/>
    <w:link w:val="FooterChar"/>
    <w:uiPriority w:val="99"/>
    <w:rsid w:val="002D4F5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C37DC"/>
    <w:rPr>
      <w:rFonts w:ascii="Arial" w:hAnsi="Arial" w:cs="Times New Roman"/>
      <w:sz w:val="16"/>
    </w:rPr>
  </w:style>
  <w:style w:type="paragraph" w:styleId="BlockText">
    <w:name w:val="Block Text"/>
    <w:basedOn w:val="Normal"/>
    <w:uiPriority w:val="99"/>
    <w:rsid w:val="002D4F5A"/>
    <w:pPr>
      <w:widowControl w:val="0"/>
      <w:ind w:left="-284" w:right="-284"/>
    </w:pPr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rsid w:val="002D4F5A"/>
    <w:pPr>
      <w:spacing w:line="360" w:lineRule="exact"/>
      <w:ind w:right="-1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C37DC"/>
    <w:rPr>
      <w:rFonts w:ascii="Arial" w:hAnsi="Arial" w:cs="Times New Roman"/>
      <w:sz w:val="16"/>
    </w:rPr>
  </w:style>
  <w:style w:type="paragraph" w:styleId="BodyText3">
    <w:name w:val="Body Text 3"/>
    <w:basedOn w:val="Normal"/>
    <w:link w:val="BodyText3Char"/>
    <w:uiPriority w:val="99"/>
    <w:rsid w:val="002D4F5A"/>
    <w:rPr>
      <w:rFonts w:ascii="Times New Roman" w:hAnsi="Times New Roman"/>
      <w:sz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C37DC"/>
    <w:rPr>
      <w:rFonts w:ascii="Arial" w:hAnsi="Arial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106800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37D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213FD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906C6C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C37DC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parl@t-online.d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vparl@t-online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e\Microsoft%20Office\Vorlagen\DVP%20Vorlagen\Kopfbogen%20(Gesch&#228;ftsf&#252;hrer).do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Kopfbogen (Geschäftsführer).dot.dot</Template>
  <TotalTime>0</TotalTime>
  <Pages>1</Pages>
  <Words>379</Words>
  <Characters>2393</Characters>
  <Application>Microsoft Office Outlook</Application>
  <DocSecurity>0</DocSecurity>
  <Lines>0</Lines>
  <Paragraphs>0</Paragraphs>
  <ScaleCrop>false</ScaleCrop>
  <Company>Deutscher Bundestag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DEUTSCHE VEREINIGUNG</dc:title>
  <dc:subject/>
  <dc:creator>Deutsche Vereinigung für Parlamentsfragen</dc:creator>
  <cp:keywords/>
  <dc:description/>
  <cp:lastModifiedBy>DVpal</cp:lastModifiedBy>
  <cp:revision>8</cp:revision>
  <cp:lastPrinted>2010-02-19T08:08:00Z</cp:lastPrinted>
  <dcterms:created xsi:type="dcterms:W3CDTF">2010-02-12T10:36:00Z</dcterms:created>
  <dcterms:modified xsi:type="dcterms:W3CDTF">2010-02-23T11:11:00Z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560834080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Ingeborg.Eberhardt@cducsu.de</vt:lpwstr>
  </property>
  <property fmtid="{D5CDD505-2E9C-101B-9397-08002B2CF9AE}" pid="6" name="_AuthorEmailDisplayName">
    <vt:lpwstr>Eberhardt, Ingeborg</vt:lpwstr>
  </property>
  <property fmtid="{D5CDD505-2E9C-101B-9397-08002B2CF9AE}" pid="7" name="_ReviewingToolsShownOnce">
    <vt:lpwstr/>
  </property>
</Properties>
</file>